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364" w:rsidRPr="00C7269B" w:rsidRDefault="00D42364" w:rsidP="00D42364">
      <w:pPr>
        <w:jc w:val="right"/>
        <w:rPr>
          <w:b/>
          <w:sz w:val="24"/>
          <w:szCs w:val="24"/>
          <w:lang w:val="bg-BG"/>
        </w:rPr>
      </w:pPr>
      <w:r w:rsidRPr="00DF33A2">
        <w:rPr>
          <w:sz w:val="24"/>
          <w:szCs w:val="24"/>
          <w:lang w:val="en-US"/>
        </w:rPr>
        <w:t xml:space="preserve">                                                                                     </w:t>
      </w:r>
      <w:r w:rsidRPr="00C7269B">
        <w:rPr>
          <w:b/>
          <w:sz w:val="24"/>
          <w:szCs w:val="24"/>
          <w:lang w:val="bg-BG"/>
        </w:rPr>
        <w:t xml:space="preserve">Приложение № </w:t>
      </w:r>
      <w:r w:rsidR="002674BF">
        <w:rPr>
          <w:b/>
          <w:sz w:val="24"/>
          <w:szCs w:val="24"/>
          <w:lang w:val="bg-BG"/>
        </w:rPr>
        <w:t>19</w:t>
      </w:r>
      <w:bookmarkStart w:id="0" w:name="_GoBack"/>
      <w:bookmarkEnd w:id="0"/>
    </w:p>
    <w:p w:rsidR="006F4E6C" w:rsidRDefault="006F4E6C">
      <w:pPr>
        <w:rPr>
          <w:lang w:val="bg-BG"/>
        </w:rPr>
      </w:pPr>
    </w:p>
    <w:p w:rsidR="00741021" w:rsidRDefault="00741021" w:rsidP="00741021">
      <w:pPr>
        <w:jc w:val="center"/>
        <w:rPr>
          <w:lang w:val="bg-BG"/>
        </w:rPr>
      </w:pPr>
    </w:p>
    <w:p w:rsidR="00E438AF" w:rsidRPr="00E438AF" w:rsidRDefault="00E438AF" w:rsidP="004704F5">
      <w:pPr>
        <w:shd w:val="clear" w:color="auto" w:fill="FFFFFF"/>
        <w:ind w:firstLine="709"/>
        <w:rPr>
          <w:sz w:val="28"/>
          <w:lang w:val="bg-BG"/>
        </w:rPr>
      </w:pPr>
      <w:r w:rsidRPr="00E438AF">
        <w:rPr>
          <w:b/>
          <w:bCs/>
          <w:sz w:val="28"/>
          <w:lang w:val="bg-BG"/>
        </w:rPr>
        <w:t>Ранно предупреждение и оповестяването на населението</w:t>
      </w:r>
    </w:p>
    <w:p w:rsidR="00E438AF" w:rsidRPr="00E438AF" w:rsidRDefault="00E438AF" w:rsidP="004704F5">
      <w:pPr>
        <w:shd w:val="clear" w:color="auto" w:fill="FFFFFF"/>
        <w:ind w:firstLine="709"/>
        <w:jc w:val="both"/>
        <w:rPr>
          <w:sz w:val="28"/>
          <w:lang w:val="bg-BG"/>
        </w:rPr>
      </w:pPr>
      <w:r w:rsidRPr="00E438AF">
        <w:rPr>
          <w:sz w:val="28"/>
          <w:lang w:val="bg-BG"/>
        </w:rPr>
        <w:t xml:space="preserve">Системата за ранно предупреждение и оповестяване на населението е </w:t>
      </w:r>
      <w:r w:rsidRPr="00E438AF">
        <w:rPr>
          <w:spacing w:val="-1"/>
          <w:sz w:val="28"/>
          <w:lang w:val="bg-BG"/>
        </w:rPr>
        <w:t xml:space="preserve">предназначена за едновременно предупреждение и оповестяване на големи групи хора на </w:t>
      </w:r>
      <w:r w:rsidRPr="00E438AF">
        <w:rPr>
          <w:sz w:val="28"/>
          <w:lang w:val="bg-BG"/>
        </w:rPr>
        <w:t xml:space="preserve">определена територия за предстоящо или настъпило бедствие или въздушна опасност и за излъчване на указания за необходимите мерки и действия чрез акустични сигнали и гласова информация. За едновременното предупреждение и оповестяване на големи </w:t>
      </w:r>
      <w:r w:rsidRPr="00E438AF">
        <w:rPr>
          <w:spacing w:val="-11"/>
          <w:sz w:val="28"/>
          <w:lang w:val="bg-BG"/>
        </w:rPr>
        <w:t>групи     хора    за    предстоящо    или    настъпило    бедствие     е    предвидено    да    се     излъчва</w:t>
      </w:r>
    </w:p>
    <w:p w:rsidR="00E438AF" w:rsidRPr="00E438AF" w:rsidRDefault="00E438AF" w:rsidP="004704F5">
      <w:pPr>
        <w:shd w:val="clear" w:color="auto" w:fill="FFFFFF"/>
        <w:ind w:firstLine="709"/>
        <w:jc w:val="both"/>
        <w:rPr>
          <w:sz w:val="28"/>
          <w:lang w:val="bg-BG"/>
        </w:rPr>
      </w:pPr>
      <w:r w:rsidRPr="00E438AF">
        <w:rPr>
          <w:b/>
          <w:bCs/>
          <w:spacing w:val="-4"/>
          <w:sz w:val="28"/>
          <w:lang w:val="bg-BG"/>
        </w:rPr>
        <w:t xml:space="preserve">национален сигнал за тревога. </w:t>
      </w:r>
      <w:r w:rsidRPr="00E438AF">
        <w:rPr>
          <w:b/>
          <w:bCs/>
          <w:i/>
          <w:iCs/>
          <w:sz w:val="28"/>
          <w:lang w:val="bg-BG"/>
        </w:rPr>
        <w:t xml:space="preserve">Сигналът е непрекъснат вой на електронни/акустични сирени с продължителност от 3 (три) минути (± 10 </w:t>
      </w:r>
      <w:r w:rsidRPr="00E438AF">
        <w:rPr>
          <w:b/>
          <w:bCs/>
          <w:i/>
          <w:iCs/>
          <w:sz w:val="28"/>
          <w:lang w:val="en-US"/>
        </w:rPr>
        <w:t>s</w:t>
      </w:r>
      <w:r w:rsidRPr="00E438AF">
        <w:rPr>
          <w:b/>
          <w:bCs/>
          <w:i/>
          <w:iCs/>
          <w:sz w:val="28"/>
          <w:lang w:val="ru-RU"/>
        </w:rPr>
        <w:t xml:space="preserve">) </w:t>
      </w:r>
      <w:r w:rsidRPr="00E438AF">
        <w:rPr>
          <w:b/>
          <w:bCs/>
          <w:i/>
          <w:iCs/>
          <w:sz w:val="28"/>
          <w:lang w:val="bg-BG"/>
        </w:rPr>
        <w:t xml:space="preserve">със скокообразно изменение на честотата през 2 (две) секунди (± 0,2 </w:t>
      </w:r>
      <w:r w:rsidRPr="00E438AF">
        <w:rPr>
          <w:b/>
          <w:bCs/>
          <w:i/>
          <w:iCs/>
          <w:sz w:val="28"/>
          <w:lang w:val="en-US"/>
        </w:rPr>
        <w:t>s</w:t>
      </w:r>
      <w:r w:rsidRPr="00E438AF">
        <w:rPr>
          <w:b/>
          <w:bCs/>
          <w:i/>
          <w:iCs/>
          <w:sz w:val="28"/>
          <w:lang w:val="ru-RU"/>
        </w:rPr>
        <w:t xml:space="preserve">) </w:t>
      </w:r>
      <w:r w:rsidRPr="00E438AF">
        <w:rPr>
          <w:b/>
          <w:bCs/>
          <w:i/>
          <w:iCs/>
          <w:sz w:val="28"/>
          <w:lang w:val="bg-BG"/>
        </w:rPr>
        <w:t xml:space="preserve">с честота от 700 (± 20) до 1000 (± 30) </w:t>
      </w:r>
      <w:r w:rsidRPr="00E438AF">
        <w:rPr>
          <w:b/>
          <w:bCs/>
          <w:i/>
          <w:iCs/>
          <w:sz w:val="28"/>
          <w:lang w:val="en-US"/>
        </w:rPr>
        <w:t>Hz</w:t>
      </w:r>
      <w:r w:rsidRPr="00E438AF">
        <w:rPr>
          <w:b/>
          <w:bCs/>
          <w:i/>
          <w:iCs/>
          <w:sz w:val="28"/>
          <w:lang w:val="ru-RU"/>
        </w:rPr>
        <w:t>.</w:t>
      </w:r>
    </w:p>
    <w:p w:rsidR="00E438AF" w:rsidRPr="00E438AF" w:rsidRDefault="00E438AF" w:rsidP="004704F5">
      <w:pPr>
        <w:shd w:val="clear" w:color="auto" w:fill="FFFFFF"/>
        <w:ind w:firstLine="709"/>
        <w:jc w:val="both"/>
        <w:rPr>
          <w:sz w:val="28"/>
          <w:lang w:val="bg-BG"/>
        </w:rPr>
      </w:pPr>
      <w:r w:rsidRPr="00E438AF">
        <w:rPr>
          <w:sz w:val="28"/>
          <w:lang w:val="bg-BG"/>
        </w:rPr>
        <w:t>Националният сигнал за тревога е придружен от гласова информация, която включва предварително записани съобщения - единни за страната - за вида опасност, и последващи съобщения за конкретната ситуация. Предварително записаните съобщения по излъчват няколкократно във вида: "Внимание! Внимание! Внимание! Опасност от ……………е! Опасност от …………….! Опасност от ……………………..! ( посочва се вида на опасността: наводнение; пожар; химическо замърсяване; биологично замърсяване; радиоактивно замърсяване; ураган; снежни бури, снегонавяване и обледяване).</w:t>
      </w:r>
    </w:p>
    <w:p w:rsidR="00E438AF" w:rsidRPr="00E438AF" w:rsidRDefault="00E438AF" w:rsidP="004704F5">
      <w:pPr>
        <w:shd w:val="clear" w:color="auto" w:fill="FFFFFF"/>
        <w:ind w:firstLine="709"/>
        <w:rPr>
          <w:sz w:val="28"/>
          <w:lang w:val="bg-BG"/>
        </w:rPr>
      </w:pPr>
      <w:r w:rsidRPr="00E438AF">
        <w:rPr>
          <w:sz w:val="28"/>
          <w:lang w:val="bg-BG"/>
        </w:rPr>
        <w:t>Последващите съобщения трябва да съдържат информация за конкретната ситуация:</w:t>
      </w:r>
    </w:p>
    <w:p w:rsidR="00E438AF" w:rsidRPr="00E438AF" w:rsidRDefault="00E438AF" w:rsidP="004704F5">
      <w:pPr>
        <w:widowControl w:val="0"/>
        <w:numPr>
          <w:ilvl w:val="0"/>
          <w:numId w:val="1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ind w:firstLine="709"/>
        <w:rPr>
          <w:spacing w:val="-1"/>
          <w:sz w:val="28"/>
          <w:lang w:val="bg-BG"/>
        </w:rPr>
      </w:pPr>
      <w:r w:rsidRPr="00E438AF">
        <w:rPr>
          <w:spacing w:val="-5"/>
          <w:sz w:val="28"/>
          <w:lang w:val="bg-BG"/>
        </w:rPr>
        <w:t xml:space="preserve">информация  за  характеристиките  на  бедствието  -  произход,  мащаби, прогноза     за </w:t>
      </w:r>
      <w:r w:rsidRPr="00E438AF">
        <w:rPr>
          <w:sz w:val="28"/>
          <w:lang w:val="bg-BG"/>
        </w:rPr>
        <w:t>развитие;</w:t>
      </w:r>
    </w:p>
    <w:p w:rsidR="00E438AF" w:rsidRPr="00E438AF" w:rsidRDefault="00E438AF" w:rsidP="004704F5">
      <w:pPr>
        <w:widowControl w:val="0"/>
        <w:numPr>
          <w:ilvl w:val="0"/>
          <w:numId w:val="1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ind w:firstLine="709"/>
        <w:rPr>
          <w:spacing w:val="-1"/>
          <w:sz w:val="28"/>
          <w:lang w:val="bg-BG"/>
        </w:rPr>
      </w:pPr>
      <w:r w:rsidRPr="00E438AF">
        <w:rPr>
          <w:sz w:val="28"/>
          <w:lang w:val="bg-BG"/>
        </w:rPr>
        <w:t>указания за поведение и действия на населението.</w:t>
      </w:r>
    </w:p>
    <w:p w:rsidR="00E438AF" w:rsidRPr="00E438AF" w:rsidRDefault="00E438AF" w:rsidP="004704F5">
      <w:pPr>
        <w:shd w:val="clear" w:color="auto" w:fill="FFFFFF"/>
        <w:ind w:firstLine="709"/>
        <w:jc w:val="both"/>
        <w:rPr>
          <w:sz w:val="28"/>
          <w:lang w:val="bg-BG"/>
        </w:rPr>
      </w:pPr>
      <w:r w:rsidRPr="00E438AF">
        <w:rPr>
          <w:sz w:val="28"/>
          <w:lang w:val="bg-BG"/>
        </w:rPr>
        <w:t xml:space="preserve">За край на тревогата се излъчва </w:t>
      </w:r>
      <w:r w:rsidRPr="00E438AF">
        <w:rPr>
          <w:b/>
          <w:bCs/>
          <w:sz w:val="28"/>
          <w:lang w:val="bg-BG"/>
        </w:rPr>
        <w:t>национален сигнал за край на тревогата: с</w:t>
      </w:r>
      <w:r w:rsidRPr="00E438AF">
        <w:rPr>
          <w:b/>
          <w:bCs/>
          <w:i/>
          <w:iCs/>
          <w:sz w:val="28"/>
          <w:lang w:val="bg-BG"/>
        </w:rPr>
        <w:t xml:space="preserve">игналът е непрекъснат вой на електромеханични/пневматични и/или електронни /акустични сирени с продължителност минимум 2 (две) минути с номинална честота 425 (± 25) </w:t>
      </w:r>
      <w:r w:rsidRPr="00E438AF">
        <w:rPr>
          <w:b/>
          <w:bCs/>
          <w:i/>
          <w:iCs/>
          <w:sz w:val="28"/>
          <w:lang w:val="en-US"/>
        </w:rPr>
        <w:t>Hz</w:t>
      </w:r>
      <w:r w:rsidRPr="00E438AF">
        <w:rPr>
          <w:b/>
          <w:bCs/>
          <w:i/>
          <w:iCs/>
          <w:sz w:val="28"/>
          <w:lang w:val="ru-RU"/>
        </w:rPr>
        <w:t>.</w:t>
      </w:r>
    </w:p>
    <w:p w:rsidR="00E438AF" w:rsidRPr="00E438AF" w:rsidRDefault="00E438AF" w:rsidP="004704F5">
      <w:pPr>
        <w:shd w:val="clear" w:color="auto" w:fill="FFFFFF"/>
        <w:ind w:firstLine="709"/>
        <w:jc w:val="both"/>
        <w:rPr>
          <w:sz w:val="28"/>
          <w:lang w:val="bg-BG"/>
        </w:rPr>
      </w:pPr>
      <w:r w:rsidRPr="00E438AF">
        <w:rPr>
          <w:sz w:val="28"/>
          <w:lang w:val="bg-BG"/>
        </w:rPr>
        <w:t>След подаване на сигнала за край на тревогата се излъчва няколкократно гласова информация със съобщение във вида: "Внимание! Внимание! Внимание! Край на тревогата! Край на тревогата! Край на тревогата!".</w:t>
      </w:r>
    </w:p>
    <w:p w:rsidR="00E438AF" w:rsidRPr="00E438AF" w:rsidRDefault="00E438AF" w:rsidP="004704F5">
      <w:pPr>
        <w:shd w:val="clear" w:color="auto" w:fill="FFFFFF"/>
        <w:ind w:firstLine="709"/>
        <w:rPr>
          <w:sz w:val="28"/>
          <w:lang w:val="bg-BG"/>
        </w:rPr>
      </w:pPr>
      <w:r w:rsidRPr="00E438AF">
        <w:rPr>
          <w:sz w:val="28"/>
          <w:lang w:val="bg-BG"/>
        </w:rPr>
        <w:t>При необходимост се излъчва и допълнителна информация.</w:t>
      </w:r>
    </w:p>
    <w:p w:rsidR="00E438AF" w:rsidRPr="00E438AF" w:rsidRDefault="00E438AF" w:rsidP="004704F5">
      <w:pPr>
        <w:shd w:val="clear" w:color="auto" w:fill="FFFFFF"/>
        <w:ind w:firstLine="709"/>
        <w:jc w:val="both"/>
        <w:rPr>
          <w:sz w:val="28"/>
          <w:lang w:val="bg-BG"/>
        </w:rPr>
      </w:pPr>
      <w:r w:rsidRPr="00E438AF">
        <w:rPr>
          <w:sz w:val="28"/>
          <w:lang w:val="bg-BG"/>
        </w:rPr>
        <w:t xml:space="preserve">При опасност или възникване на бедствие на национално ниво, ранното предупреждение и оповестяването на населението се разпорежда от министъра на вътрешните работи или от упълномощени от него длъжностни лица, включително по искане на компетентния с оглед </w:t>
      </w:r>
      <w:r w:rsidRPr="00E438AF">
        <w:rPr>
          <w:sz w:val="28"/>
          <w:lang w:val="bg-BG"/>
        </w:rPr>
        <w:lastRenderedPageBreak/>
        <w:t>характера на бедствието министър, направено чрез НОЦ на ГДПБЗН - МВР.</w:t>
      </w:r>
    </w:p>
    <w:p w:rsidR="00E438AF" w:rsidRPr="00E438AF" w:rsidRDefault="00E438AF" w:rsidP="004704F5">
      <w:pPr>
        <w:shd w:val="clear" w:color="auto" w:fill="FFFFFF"/>
        <w:ind w:firstLine="709"/>
        <w:jc w:val="both"/>
        <w:rPr>
          <w:sz w:val="28"/>
          <w:lang w:val="bg-BG"/>
        </w:rPr>
      </w:pPr>
      <w:r w:rsidRPr="00E438AF">
        <w:rPr>
          <w:sz w:val="28"/>
          <w:lang w:val="bg-BG"/>
        </w:rPr>
        <w:t>Ранното предупреждение и оповестяването на населението извън горепосочените случаи се извършва по заповед на директора на съответното РД “ПБЗН”.</w:t>
      </w:r>
    </w:p>
    <w:p w:rsidR="00E438AF" w:rsidRPr="00E438AF" w:rsidRDefault="00E438AF" w:rsidP="004704F5">
      <w:pPr>
        <w:shd w:val="clear" w:color="auto" w:fill="FFFFFF"/>
        <w:ind w:firstLine="709"/>
        <w:jc w:val="both"/>
        <w:rPr>
          <w:sz w:val="28"/>
          <w:lang w:val="bg-BG"/>
        </w:rPr>
      </w:pPr>
      <w:r w:rsidRPr="00E438AF">
        <w:rPr>
          <w:sz w:val="28"/>
          <w:lang w:val="bg-BG"/>
        </w:rPr>
        <w:t xml:space="preserve">За целите на оповестяването в община </w:t>
      </w:r>
      <w:r w:rsidR="00DA15EA">
        <w:rPr>
          <w:sz w:val="28"/>
          <w:lang w:val="bg-BG"/>
        </w:rPr>
        <w:t>Ябланица</w:t>
      </w:r>
      <w:r w:rsidRPr="00E438AF">
        <w:rPr>
          <w:sz w:val="28"/>
          <w:lang w:val="bg-BG"/>
        </w:rPr>
        <w:t xml:space="preserve"> се поддържа денонощно дежурство, което се осъществява от 5 оперативни дежурни при ОбСС (Дейност „Отбрана и сигурност”), които осъществяват дежурство по график.</w:t>
      </w:r>
    </w:p>
    <w:p w:rsidR="00E438AF" w:rsidRPr="00E438AF" w:rsidRDefault="00E438AF" w:rsidP="004704F5">
      <w:pPr>
        <w:shd w:val="clear" w:color="auto" w:fill="FFFFFF"/>
        <w:ind w:firstLine="709"/>
        <w:jc w:val="both"/>
        <w:rPr>
          <w:sz w:val="28"/>
          <w:lang w:val="bg-BG"/>
        </w:rPr>
      </w:pPr>
      <w:r w:rsidRPr="00E438AF">
        <w:rPr>
          <w:spacing w:val="-10"/>
          <w:sz w:val="28"/>
          <w:lang w:val="bg-BG"/>
        </w:rPr>
        <w:t xml:space="preserve">При опасност от бедствие или настъпило бедствие, пожар и извънредна ситуация в </w:t>
      </w:r>
      <w:r w:rsidRPr="00E438AF">
        <w:rPr>
          <w:spacing w:val="-9"/>
          <w:sz w:val="28"/>
          <w:lang w:val="bg-BG"/>
        </w:rPr>
        <w:t>община Луковит оповестяването на населението ще се извърши чрез задействане на сиренната система (на базата на ЕМС С-40) - вой на сирени в продължение на 3 минути.</w:t>
      </w:r>
    </w:p>
    <w:p w:rsidR="00E438AF" w:rsidRPr="00E438AF" w:rsidRDefault="00E438AF" w:rsidP="004704F5">
      <w:pPr>
        <w:shd w:val="clear" w:color="auto" w:fill="FFFFFF"/>
        <w:ind w:firstLine="709"/>
        <w:jc w:val="both"/>
        <w:rPr>
          <w:sz w:val="28"/>
          <w:lang w:val="bg-BG"/>
        </w:rPr>
      </w:pPr>
      <w:r w:rsidRPr="00E438AF">
        <w:rPr>
          <w:spacing w:val="-6"/>
          <w:sz w:val="28"/>
          <w:lang w:val="bg-BG"/>
        </w:rPr>
        <w:t xml:space="preserve">Извършва се по разпореждане на кмета на общината от: дежурния при ОбСС - за </w:t>
      </w:r>
      <w:r w:rsidRPr="00E438AF">
        <w:rPr>
          <w:spacing w:val="-9"/>
          <w:sz w:val="28"/>
          <w:lang w:val="bg-BG"/>
        </w:rPr>
        <w:t>гр.</w:t>
      </w:r>
      <w:r w:rsidR="00604406">
        <w:rPr>
          <w:spacing w:val="-9"/>
          <w:sz w:val="28"/>
          <w:lang w:val="bg-BG"/>
        </w:rPr>
        <w:t>ЛУКОВИТ</w:t>
      </w:r>
      <w:r w:rsidRPr="00E438AF">
        <w:rPr>
          <w:spacing w:val="-9"/>
          <w:sz w:val="28"/>
          <w:lang w:val="bg-BG"/>
        </w:rPr>
        <w:t xml:space="preserve"> и кметовете на кметства и кметските наместници или определени от тях </w:t>
      </w:r>
      <w:r w:rsidRPr="00E438AF">
        <w:rPr>
          <w:sz w:val="28"/>
          <w:lang w:val="bg-BG"/>
        </w:rPr>
        <w:t>длъжностни лица.</w:t>
      </w:r>
    </w:p>
    <w:p w:rsidR="009A1A3A" w:rsidRDefault="009A1A3A" w:rsidP="00741021">
      <w:pPr>
        <w:jc w:val="center"/>
        <w:rPr>
          <w:lang w:val="bg-BG"/>
        </w:rPr>
      </w:pPr>
    </w:p>
    <w:sectPr w:rsidR="009A1A3A" w:rsidSect="00E438AF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3371BC"/>
    <w:multiLevelType w:val="singleLevel"/>
    <w:tmpl w:val="57E8C532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902"/>
    <w:rsid w:val="00086326"/>
    <w:rsid w:val="002674BF"/>
    <w:rsid w:val="004704F5"/>
    <w:rsid w:val="00502450"/>
    <w:rsid w:val="00604406"/>
    <w:rsid w:val="006F4E6C"/>
    <w:rsid w:val="00741021"/>
    <w:rsid w:val="0095740C"/>
    <w:rsid w:val="009A1A3A"/>
    <w:rsid w:val="00A55567"/>
    <w:rsid w:val="00BC4902"/>
    <w:rsid w:val="00C7269B"/>
    <w:rsid w:val="00D42364"/>
    <w:rsid w:val="00DA15EA"/>
    <w:rsid w:val="00E43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2DB7503"/>
  <w15:docId w15:val="{980AF354-D9B8-4710-AC09-2EB2F1289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23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Асенов Петров</dc:creator>
  <cp:lastModifiedBy>ObA-IC</cp:lastModifiedBy>
  <cp:revision>9</cp:revision>
  <dcterms:created xsi:type="dcterms:W3CDTF">2019-02-26T14:55:00Z</dcterms:created>
  <dcterms:modified xsi:type="dcterms:W3CDTF">2024-09-11T06:10:00Z</dcterms:modified>
</cp:coreProperties>
</file>